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0898" w14:textId="013C7500" w:rsidR="00E96C86" w:rsidRDefault="009913CC" w:rsidP="009913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FARM DAMAGE FROM HELENE</w:t>
      </w:r>
    </w:p>
    <w:p w14:paraId="16D0556E" w14:textId="77777777" w:rsidR="00403BC5" w:rsidRDefault="00403BC5" w:rsidP="009913CC">
      <w:pPr>
        <w:jc w:val="center"/>
        <w:rPr>
          <w:rFonts w:ascii="Times New Roman" w:hAnsi="Times New Roman"/>
          <w:sz w:val="24"/>
          <w:szCs w:val="24"/>
        </w:rPr>
      </w:pPr>
    </w:p>
    <w:p w14:paraId="6E195DF1" w14:textId="77777777" w:rsidR="00403BC5" w:rsidRDefault="00403BC5" w:rsidP="009913CC">
      <w:pPr>
        <w:jc w:val="center"/>
        <w:rPr>
          <w:rFonts w:ascii="Times New Roman" w:hAnsi="Times New Roman"/>
          <w:sz w:val="24"/>
          <w:szCs w:val="24"/>
        </w:rPr>
      </w:pPr>
    </w:p>
    <w:p w14:paraId="5F4C4E21" w14:textId="36D17992" w:rsidR="009913CC" w:rsidRDefault="00403BC5" w:rsidP="00403B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3BC5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– TAKE PICTURES AND MORE PICTURES</w:t>
      </w:r>
    </w:p>
    <w:p w14:paraId="7346C584" w14:textId="77777777" w:rsidR="009913CC" w:rsidRDefault="009913CC" w:rsidP="009913CC">
      <w:pPr>
        <w:jc w:val="center"/>
        <w:rPr>
          <w:rFonts w:ascii="Times New Roman" w:hAnsi="Times New Roman"/>
          <w:sz w:val="24"/>
          <w:szCs w:val="24"/>
        </w:rPr>
      </w:pPr>
    </w:p>
    <w:p w14:paraId="4E2A9AFA" w14:textId="38DAC8B1" w:rsidR="00E96C86" w:rsidRDefault="00E96C86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Fencing damage:</w:t>
      </w:r>
    </w:p>
    <w:p w14:paraId="32489C2A" w14:textId="3AFD7AEE" w:rsidR="00E96C86" w:rsidRDefault="00FE2460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Length of fencing</w:t>
      </w:r>
      <w:r w:rsidR="00C37B19">
        <w:rPr>
          <w:rFonts w:ascii="Times New Roman" w:hAnsi="Times New Roman"/>
          <w:sz w:val="24"/>
          <w:szCs w:val="24"/>
        </w:rPr>
        <w:t xml:space="preserve"> that was damaged or destroyed</w:t>
      </w:r>
      <w:r w:rsidR="001F0B05">
        <w:rPr>
          <w:rFonts w:ascii="Times New Roman" w:hAnsi="Times New Roman"/>
          <w:sz w:val="24"/>
          <w:szCs w:val="24"/>
        </w:rPr>
        <w:t xml:space="preserve"> and </w:t>
      </w:r>
      <w:r w:rsidR="00E172A7">
        <w:rPr>
          <w:rFonts w:ascii="Times New Roman" w:hAnsi="Times New Roman"/>
          <w:sz w:val="24"/>
          <w:szCs w:val="24"/>
        </w:rPr>
        <w:t>what type (barbed wire, woven, electric), how many strands and the age of the fence.</w:t>
      </w:r>
      <w:r w:rsidR="006230C7">
        <w:rPr>
          <w:rFonts w:ascii="Times New Roman" w:hAnsi="Times New Roman"/>
          <w:sz w:val="24"/>
          <w:szCs w:val="24"/>
        </w:rPr>
        <w:t xml:space="preserve">  Also note any creek crossings and water gaps that have been damaged or destroyed.</w:t>
      </w:r>
    </w:p>
    <w:p w14:paraId="5033E326" w14:textId="77777777" w:rsidR="00E172A7" w:rsidRDefault="00E172A7" w:rsidP="00BD3C0B">
      <w:pPr>
        <w:rPr>
          <w:rFonts w:ascii="Times New Roman" w:hAnsi="Times New Roman"/>
          <w:sz w:val="24"/>
          <w:szCs w:val="24"/>
        </w:rPr>
      </w:pPr>
    </w:p>
    <w:p w14:paraId="5500AF50" w14:textId="0F7FC95B" w:rsidR="00E172A7" w:rsidRDefault="00E172A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Debris in fields.  How large (example: 4 tandem load dump truck</w:t>
      </w:r>
      <w:r w:rsidR="00391646">
        <w:rPr>
          <w:rFonts w:ascii="Times New Roman" w:hAnsi="Times New Roman"/>
          <w:sz w:val="24"/>
          <w:szCs w:val="24"/>
        </w:rPr>
        <w:t>s full), what type of equipment will be needed to clear the debris.</w:t>
      </w:r>
    </w:p>
    <w:p w14:paraId="11F02372" w14:textId="77777777" w:rsidR="00391646" w:rsidRDefault="00391646" w:rsidP="00BD3C0B">
      <w:pPr>
        <w:rPr>
          <w:rFonts w:ascii="Times New Roman" w:hAnsi="Times New Roman"/>
          <w:sz w:val="24"/>
          <w:szCs w:val="24"/>
        </w:rPr>
      </w:pPr>
    </w:p>
    <w:p w14:paraId="607A1850" w14:textId="6ED74803" w:rsidR="00391646" w:rsidRDefault="00391646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Eroded fields.  How big</w:t>
      </w:r>
      <w:r w:rsidR="00EE587B">
        <w:rPr>
          <w:rFonts w:ascii="Times New Roman" w:hAnsi="Times New Roman"/>
          <w:sz w:val="24"/>
          <w:szCs w:val="24"/>
        </w:rPr>
        <w:t>, depth, what type of equipment will be needed to fix the eroded</w:t>
      </w:r>
      <w:r w:rsidR="0063567E">
        <w:rPr>
          <w:rFonts w:ascii="Times New Roman" w:hAnsi="Times New Roman"/>
          <w:sz w:val="24"/>
          <w:szCs w:val="24"/>
        </w:rPr>
        <w:t xml:space="preserve"> fields.</w:t>
      </w:r>
      <w:r w:rsidR="00746FC9">
        <w:rPr>
          <w:rFonts w:ascii="Times New Roman" w:hAnsi="Times New Roman"/>
          <w:sz w:val="24"/>
          <w:szCs w:val="24"/>
        </w:rPr>
        <w:t xml:space="preserve">  What type of equipment will be needed to reshape the field(s)</w:t>
      </w:r>
      <w:r w:rsidR="00A707DA">
        <w:rPr>
          <w:rFonts w:ascii="Times New Roman" w:hAnsi="Times New Roman"/>
          <w:sz w:val="24"/>
          <w:szCs w:val="24"/>
        </w:rPr>
        <w:t>.</w:t>
      </w:r>
      <w:r w:rsidR="00004161">
        <w:rPr>
          <w:rFonts w:ascii="Times New Roman" w:hAnsi="Times New Roman"/>
          <w:sz w:val="24"/>
          <w:szCs w:val="24"/>
        </w:rPr>
        <w:t xml:space="preserve">  This includes sediment removal from grass land.</w:t>
      </w:r>
    </w:p>
    <w:p w14:paraId="2EDE0E28" w14:textId="77777777" w:rsidR="0063567E" w:rsidRDefault="0063567E" w:rsidP="00BD3C0B">
      <w:pPr>
        <w:rPr>
          <w:rFonts w:ascii="Times New Roman" w:hAnsi="Times New Roman"/>
          <w:sz w:val="24"/>
          <w:szCs w:val="24"/>
        </w:rPr>
      </w:pPr>
    </w:p>
    <w:p w14:paraId="67D2D0CD" w14:textId="20480470" w:rsidR="0063567E" w:rsidRDefault="0063567E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Livestock losses:</w:t>
      </w:r>
    </w:p>
    <w:p w14:paraId="5582237D" w14:textId="6254F933" w:rsidR="0063567E" w:rsidRDefault="0063567E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Beginning inventory (what was on hand before the hurricane)</w:t>
      </w:r>
      <w:r w:rsidR="00E74707">
        <w:rPr>
          <w:rFonts w:ascii="Times New Roman" w:hAnsi="Times New Roman"/>
          <w:sz w:val="24"/>
          <w:szCs w:val="24"/>
        </w:rPr>
        <w:t xml:space="preserve"> and how many were lost in the following weight ranges:</w:t>
      </w:r>
    </w:p>
    <w:p w14:paraId="36179470" w14:textId="77777777" w:rsidR="00E74707" w:rsidRDefault="00E74707" w:rsidP="00BD3C0B">
      <w:pPr>
        <w:rPr>
          <w:rFonts w:ascii="Times New Roman" w:hAnsi="Times New Roman"/>
          <w:sz w:val="24"/>
          <w:szCs w:val="24"/>
        </w:rPr>
      </w:pPr>
    </w:p>
    <w:p w14:paraId="47195F40" w14:textId="6A0EC161" w:rsidR="0063567E" w:rsidRDefault="00E413E4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Beef and Dairy </w:t>
      </w:r>
      <w:r w:rsidR="000C70E2">
        <w:rPr>
          <w:rFonts w:ascii="Times New Roman" w:hAnsi="Times New Roman"/>
          <w:sz w:val="24"/>
          <w:szCs w:val="24"/>
        </w:rPr>
        <w:t>cattle producers:</w:t>
      </w:r>
    </w:p>
    <w:p w14:paraId="31288A03" w14:textId="6AC4102A" w:rsidR="000C70E2" w:rsidRDefault="000C70E2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Adult Bull</w:t>
      </w:r>
    </w:p>
    <w:p w14:paraId="4CDBEAE6" w14:textId="21968767" w:rsidR="000C70E2" w:rsidRDefault="000C70E2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Adult Cows</w:t>
      </w:r>
    </w:p>
    <w:p w14:paraId="5B8DD005" w14:textId="10852E83" w:rsidR="000C70E2" w:rsidRDefault="000C70E2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Non-adult less than 400 pounds</w:t>
      </w:r>
    </w:p>
    <w:p w14:paraId="63ADB1E9" w14:textId="30BE34C7" w:rsidR="000C70E2" w:rsidRDefault="000C70E2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Non-adult </w:t>
      </w:r>
      <w:r w:rsidR="004536C5">
        <w:rPr>
          <w:rFonts w:ascii="Times New Roman" w:hAnsi="Times New Roman"/>
          <w:sz w:val="24"/>
          <w:szCs w:val="24"/>
        </w:rPr>
        <w:t>400-799 pounds</w:t>
      </w:r>
    </w:p>
    <w:p w14:paraId="49C75D33" w14:textId="6ECEE9D7" w:rsidR="004536C5" w:rsidRDefault="004536C5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Non-adult 800 or more </w:t>
      </w:r>
    </w:p>
    <w:p w14:paraId="282B158B" w14:textId="77777777" w:rsidR="00E74707" w:rsidRDefault="00E74707" w:rsidP="00BD3C0B">
      <w:pPr>
        <w:rPr>
          <w:rFonts w:ascii="Times New Roman" w:hAnsi="Times New Roman"/>
          <w:sz w:val="24"/>
          <w:szCs w:val="24"/>
        </w:rPr>
      </w:pPr>
    </w:p>
    <w:p w14:paraId="7DDB2D2F" w14:textId="1F418C0D" w:rsidR="00454D19" w:rsidRDefault="005F1AB3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Goats</w:t>
      </w:r>
      <w:r w:rsidR="00E74707">
        <w:rPr>
          <w:rFonts w:ascii="Times New Roman" w:hAnsi="Times New Roman"/>
          <w:sz w:val="24"/>
          <w:szCs w:val="24"/>
        </w:rPr>
        <w:t xml:space="preserve"> producers:</w:t>
      </w:r>
    </w:p>
    <w:p w14:paraId="0105975F" w14:textId="261AAE27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Nannies</w:t>
      </w:r>
    </w:p>
    <w:p w14:paraId="230ED00B" w14:textId="573340CD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Bucks</w:t>
      </w:r>
    </w:p>
    <w:p w14:paraId="01663E19" w14:textId="7F3F81B3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Slaughter goats/kids</w:t>
      </w:r>
    </w:p>
    <w:p w14:paraId="77B83C58" w14:textId="77777777" w:rsidR="00E74707" w:rsidRDefault="00E74707" w:rsidP="00BD3C0B">
      <w:pPr>
        <w:rPr>
          <w:rFonts w:ascii="Times New Roman" w:hAnsi="Times New Roman"/>
          <w:sz w:val="24"/>
          <w:szCs w:val="24"/>
        </w:rPr>
      </w:pPr>
    </w:p>
    <w:p w14:paraId="1E707852" w14:textId="0F992BAF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Sheep producers:</w:t>
      </w:r>
    </w:p>
    <w:p w14:paraId="2B1D20F8" w14:textId="4C07D94C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Ewes</w:t>
      </w:r>
    </w:p>
    <w:p w14:paraId="71302DBF" w14:textId="4B8D910F" w:rsidR="00E74707" w:rsidRDefault="00E74707" w:rsidP="00BD3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Rams</w:t>
      </w:r>
    </w:p>
    <w:p w14:paraId="6A9027EF" w14:textId="20558857" w:rsidR="00EC2E19" w:rsidRDefault="00E74707" w:rsidP="00623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Lambs</w:t>
      </w:r>
    </w:p>
    <w:p w14:paraId="49A21EC9" w14:textId="77777777" w:rsidR="006230C7" w:rsidRDefault="006230C7" w:rsidP="006230C7">
      <w:pPr>
        <w:rPr>
          <w:rFonts w:ascii="Times New Roman" w:hAnsi="Times New Roman"/>
          <w:sz w:val="24"/>
          <w:szCs w:val="24"/>
        </w:rPr>
      </w:pPr>
    </w:p>
    <w:p w14:paraId="16582389" w14:textId="43D77314" w:rsidR="004C2832" w:rsidRDefault="004C2832" w:rsidP="00623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</w:t>
      </w:r>
      <w:r w:rsidR="00FB67E5">
        <w:rPr>
          <w:rFonts w:ascii="Times New Roman" w:hAnsi="Times New Roman"/>
          <w:sz w:val="24"/>
          <w:szCs w:val="24"/>
        </w:rPr>
        <w:t>lost crops, please report that to your crop insurance agent or if you have Non-Insurable Assistance Coverage (NAP) report that to the Farm Service Agency.</w:t>
      </w:r>
      <w:r w:rsidR="0021781D">
        <w:rPr>
          <w:rFonts w:ascii="Times New Roman" w:hAnsi="Times New Roman"/>
          <w:sz w:val="24"/>
          <w:szCs w:val="24"/>
        </w:rPr>
        <w:t xml:space="preserve">  If you lost hay, please let us know that also as there are efforts ongoing to get hay for distribution.</w:t>
      </w:r>
    </w:p>
    <w:p w14:paraId="469C16BB" w14:textId="77777777" w:rsidR="0051509E" w:rsidRDefault="0051509E" w:rsidP="006230C7">
      <w:pPr>
        <w:rPr>
          <w:rFonts w:ascii="Times New Roman" w:hAnsi="Times New Roman"/>
          <w:sz w:val="24"/>
          <w:szCs w:val="24"/>
        </w:rPr>
      </w:pPr>
    </w:p>
    <w:p w14:paraId="1F8CF641" w14:textId="24B94073" w:rsidR="0051509E" w:rsidRDefault="0051509E" w:rsidP="00623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having to haul water to livestock, please keep up with the gallons hauled and the mileage to and from.</w:t>
      </w:r>
    </w:p>
    <w:p w14:paraId="6DB0FF9B" w14:textId="77777777" w:rsidR="0021781D" w:rsidRDefault="0021781D" w:rsidP="006230C7">
      <w:pPr>
        <w:rPr>
          <w:rFonts w:ascii="Times New Roman" w:hAnsi="Times New Roman"/>
          <w:sz w:val="24"/>
          <w:szCs w:val="24"/>
        </w:rPr>
      </w:pPr>
    </w:p>
    <w:p w14:paraId="022812C6" w14:textId="6A9F1344" w:rsidR="006230C7" w:rsidRDefault="00A8138D" w:rsidP="00623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more information, please contact the Ashe/Alleghany FSA Office at 336-246-8875 ext. 2, Watauga/Avery FSA Office at 828-264-3850 ext. 2 or the Wilkes County FSA Office at 336-838-3622 ext. 2.</w:t>
      </w:r>
    </w:p>
    <w:p w14:paraId="64E64911" w14:textId="77777777" w:rsidR="00C66B77" w:rsidRDefault="00C66B77" w:rsidP="00C66B77">
      <w:pPr>
        <w:ind w:left="990"/>
        <w:rPr>
          <w:rFonts w:ascii="Times New Roman" w:hAnsi="Times New Roman"/>
          <w:sz w:val="24"/>
          <w:szCs w:val="24"/>
        </w:rPr>
      </w:pPr>
    </w:p>
    <w:sectPr w:rsidR="00C66B77" w:rsidSect="00027E4C">
      <w:footerReference w:type="default" r:id="rId10"/>
      <w:pgSz w:w="12240" w:h="15840" w:code="1"/>
      <w:pgMar w:top="547" w:right="1627" w:bottom="907" w:left="547" w:header="475" w:footer="10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9B31" w14:textId="77777777" w:rsidR="005E447A" w:rsidRDefault="005E447A">
      <w:r>
        <w:separator/>
      </w:r>
    </w:p>
  </w:endnote>
  <w:endnote w:type="continuationSeparator" w:id="0">
    <w:p w14:paraId="776BE10D" w14:textId="77777777" w:rsidR="005E447A" w:rsidRDefault="005E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491A" w14:textId="77777777" w:rsidR="00C161B5" w:rsidRDefault="003800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6491C" wp14:editId="64E6491D">
              <wp:simplePos x="0" y="0"/>
              <wp:positionH relativeFrom="column">
                <wp:posOffset>633730</wp:posOffset>
              </wp:positionH>
              <wp:positionV relativeFrom="paragraph">
                <wp:posOffset>99695</wp:posOffset>
              </wp:positionV>
              <wp:extent cx="6000750" cy="292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64921" w14:textId="77777777" w:rsidR="00C161B5" w:rsidRPr="00F84F5B" w:rsidRDefault="00C161B5" w:rsidP="001C70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84F5B">
                            <w:rPr>
                              <w:sz w:val="16"/>
                              <w:szCs w:val="16"/>
                            </w:rPr>
                            <w:t xml:space="preserve">USDA is an </w:t>
                          </w:r>
                          <w:r w:rsidR="00F84F5B" w:rsidRPr="00F84F5B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F84F5B">
                            <w:rPr>
                              <w:sz w:val="16"/>
                              <w:szCs w:val="16"/>
                            </w:rPr>
                            <w:t xml:space="preserve">qual </w:t>
                          </w:r>
                          <w:r w:rsidR="00F84F5B" w:rsidRPr="00F84F5B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F84F5B">
                            <w:rPr>
                              <w:sz w:val="16"/>
                              <w:szCs w:val="16"/>
                            </w:rPr>
                            <w:t xml:space="preserve">pportunity </w:t>
                          </w:r>
                          <w:r w:rsidR="00F84F5B" w:rsidRPr="00F84F5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84F5B">
                            <w:rPr>
                              <w:sz w:val="16"/>
                              <w:szCs w:val="16"/>
                            </w:rPr>
                            <w:t>rovider</w:t>
                          </w:r>
                          <w:r w:rsidR="00F84F5B" w:rsidRPr="00F84F5B">
                            <w:rPr>
                              <w:sz w:val="16"/>
                              <w:szCs w:val="16"/>
                            </w:rPr>
                            <w:t>, employer, and lender.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49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9pt;margin-top:7.85pt;width:472.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" filled="f" stroked="f">
              <v:textbox inset="0,0,0,0">
                <w:txbxContent>
                  <w:p w14:paraId="64E64921" w14:textId="77777777" w:rsidR="00C161B5" w:rsidRPr="00F84F5B" w:rsidRDefault="00C161B5" w:rsidP="001C70B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4F5B">
                      <w:rPr>
                        <w:sz w:val="16"/>
                        <w:szCs w:val="16"/>
                      </w:rPr>
                      <w:t xml:space="preserve">USDA is an </w:t>
                    </w:r>
                    <w:r w:rsidR="00F84F5B" w:rsidRPr="00F84F5B">
                      <w:rPr>
                        <w:sz w:val="16"/>
                        <w:szCs w:val="16"/>
                      </w:rPr>
                      <w:t>e</w:t>
                    </w:r>
                    <w:r w:rsidRPr="00F84F5B">
                      <w:rPr>
                        <w:sz w:val="16"/>
                        <w:szCs w:val="16"/>
                      </w:rPr>
                      <w:t xml:space="preserve">qual </w:t>
                    </w:r>
                    <w:r w:rsidR="00F84F5B" w:rsidRPr="00F84F5B">
                      <w:rPr>
                        <w:sz w:val="16"/>
                        <w:szCs w:val="16"/>
                      </w:rPr>
                      <w:t>o</w:t>
                    </w:r>
                    <w:r w:rsidRPr="00F84F5B">
                      <w:rPr>
                        <w:sz w:val="16"/>
                        <w:szCs w:val="16"/>
                      </w:rPr>
                      <w:t xml:space="preserve">pportunity </w:t>
                    </w:r>
                    <w:r w:rsidR="00F84F5B" w:rsidRPr="00F84F5B">
                      <w:rPr>
                        <w:sz w:val="16"/>
                        <w:szCs w:val="16"/>
                      </w:rPr>
                      <w:t>p</w:t>
                    </w:r>
                    <w:r w:rsidRPr="00F84F5B">
                      <w:rPr>
                        <w:sz w:val="16"/>
                        <w:szCs w:val="16"/>
                      </w:rPr>
                      <w:t>rovider</w:t>
                    </w:r>
                    <w:r w:rsidR="00F84F5B" w:rsidRPr="00F84F5B">
                      <w:rPr>
                        <w:sz w:val="16"/>
                        <w:szCs w:val="16"/>
                      </w:rPr>
                      <w:t>, employer, and lender.</w:t>
                    </w:r>
                  </w:p>
                </w:txbxContent>
              </v:textbox>
            </v:shape>
          </w:pict>
        </mc:Fallback>
      </mc:AlternateContent>
    </w:r>
  </w:p>
  <w:p w14:paraId="64E6491B" w14:textId="77777777" w:rsidR="00A819C5" w:rsidRDefault="00A81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505C" w14:textId="77777777" w:rsidR="005E447A" w:rsidRDefault="005E447A">
      <w:r>
        <w:separator/>
      </w:r>
    </w:p>
  </w:footnote>
  <w:footnote w:type="continuationSeparator" w:id="0">
    <w:p w14:paraId="55564892" w14:textId="77777777" w:rsidR="005E447A" w:rsidRDefault="005E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68"/>
    <w:rsid w:val="00004161"/>
    <w:rsid w:val="00027E4C"/>
    <w:rsid w:val="00030EFE"/>
    <w:rsid w:val="000826F0"/>
    <w:rsid w:val="000A31CC"/>
    <w:rsid w:val="000C5BB5"/>
    <w:rsid w:val="000C6164"/>
    <w:rsid w:val="000C70E2"/>
    <w:rsid w:val="000E50E8"/>
    <w:rsid w:val="001278ED"/>
    <w:rsid w:val="00141312"/>
    <w:rsid w:val="001535C4"/>
    <w:rsid w:val="0016061C"/>
    <w:rsid w:val="0017089A"/>
    <w:rsid w:val="001B4FF9"/>
    <w:rsid w:val="001C70B4"/>
    <w:rsid w:val="001D1BEE"/>
    <w:rsid w:val="001F0B05"/>
    <w:rsid w:val="00200CE5"/>
    <w:rsid w:val="002010EE"/>
    <w:rsid w:val="00202C56"/>
    <w:rsid w:val="0021781D"/>
    <w:rsid w:val="00243B55"/>
    <w:rsid w:val="002574B6"/>
    <w:rsid w:val="00266143"/>
    <w:rsid w:val="00285B1A"/>
    <w:rsid w:val="002D5270"/>
    <w:rsid w:val="002F4427"/>
    <w:rsid w:val="0032274C"/>
    <w:rsid w:val="00324FB9"/>
    <w:rsid w:val="0033394E"/>
    <w:rsid w:val="0034561F"/>
    <w:rsid w:val="00380005"/>
    <w:rsid w:val="00391646"/>
    <w:rsid w:val="003A2DBE"/>
    <w:rsid w:val="003D269E"/>
    <w:rsid w:val="003E0CA8"/>
    <w:rsid w:val="004006D3"/>
    <w:rsid w:val="00403BC5"/>
    <w:rsid w:val="00405D74"/>
    <w:rsid w:val="00410B14"/>
    <w:rsid w:val="00416DB8"/>
    <w:rsid w:val="00430A6B"/>
    <w:rsid w:val="0043777A"/>
    <w:rsid w:val="004536C5"/>
    <w:rsid w:val="00453DDD"/>
    <w:rsid w:val="00454D19"/>
    <w:rsid w:val="00462E42"/>
    <w:rsid w:val="004757A6"/>
    <w:rsid w:val="0047777B"/>
    <w:rsid w:val="004A309A"/>
    <w:rsid w:val="004C2832"/>
    <w:rsid w:val="004D32D0"/>
    <w:rsid w:val="004E516B"/>
    <w:rsid w:val="004F7EAB"/>
    <w:rsid w:val="00501C86"/>
    <w:rsid w:val="0050788C"/>
    <w:rsid w:val="0051509E"/>
    <w:rsid w:val="0052041F"/>
    <w:rsid w:val="00562131"/>
    <w:rsid w:val="005627F5"/>
    <w:rsid w:val="005C57C6"/>
    <w:rsid w:val="005D242C"/>
    <w:rsid w:val="005D613B"/>
    <w:rsid w:val="005E447A"/>
    <w:rsid w:val="005F1AB3"/>
    <w:rsid w:val="005F3152"/>
    <w:rsid w:val="005F340A"/>
    <w:rsid w:val="00612470"/>
    <w:rsid w:val="006230C7"/>
    <w:rsid w:val="00627C30"/>
    <w:rsid w:val="0063567E"/>
    <w:rsid w:val="006372EF"/>
    <w:rsid w:val="00642D81"/>
    <w:rsid w:val="0065017F"/>
    <w:rsid w:val="00675102"/>
    <w:rsid w:val="006821E9"/>
    <w:rsid w:val="00683A04"/>
    <w:rsid w:val="00693625"/>
    <w:rsid w:val="006A11E6"/>
    <w:rsid w:val="006A5B06"/>
    <w:rsid w:val="006B05EB"/>
    <w:rsid w:val="006D1DCE"/>
    <w:rsid w:val="007023E7"/>
    <w:rsid w:val="0070688A"/>
    <w:rsid w:val="007204CE"/>
    <w:rsid w:val="00723D2D"/>
    <w:rsid w:val="0074510D"/>
    <w:rsid w:val="00746FC9"/>
    <w:rsid w:val="00747A66"/>
    <w:rsid w:val="00761568"/>
    <w:rsid w:val="007721E7"/>
    <w:rsid w:val="00772344"/>
    <w:rsid w:val="007A6297"/>
    <w:rsid w:val="007C1C90"/>
    <w:rsid w:val="008034C8"/>
    <w:rsid w:val="00810ED7"/>
    <w:rsid w:val="0081195C"/>
    <w:rsid w:val="0081253D"/>
    <w:rsid w:val="00877730"/>
    <w:rsid w:val="008971D4"/>
    <w:rsid w:val="008A5605"/>
    <w:rsid w:val="008B460A"/>
    <w:rsid w:val="008C574C"/>
    <w:rsid w:val="008D5E4E"/>
    <w:rsid w:val="008E61EA"/>
    <w:rsid w:val="00901182"/>
    <w:rsid w:val="009037F5"/>
    <w:rsid w:val="009333CB"/>
    <w:rsid w:val="009913CC"/>
    <w:rsid w:val="00995E0D"/>
    <w:rsid w:val="009A0145"/>
    <w:rsid w:val="009A19B7"/>
    <w:rsid w:val="009A1F15"/>
    <w:rsid w:val="00A04B2B"/>
    <w:rsid w:val="00A0735B"/>
    <w:rsid w:val="00A0780A"/>
    <w:rsid w:val="00A122CC"/>
    <w:rsid w:val="00A16C18"/>
    <w:rsid w:val="00A47543"/>
    <w:rsid w:val="00A528A6"/>
    <w:rsid w:val="00A556C3"/>
    <w:rsid w:val="00A6213C"/>
    <w:rsid w:val="00A707DA"/>
    <w:rsid w:val="00A8138D"/>
    <w:rsid w:val="00A819C5"/>
    <w:rsid w:val="00A95282"/>
    <w:rsid w:val="00AB5803"/>
    <w:rsid w:val="00AD60A0"/>
    <w:rsid w:val="00AF426B"/>
    <w:rsid w:val="00B1565A"/>
    <w:rsid w:val="00B169FD"/>
    <w:rsid w:val="00B36F80"/>
    <w:rsid w:val="00B600FC"/>
    <w:rsid w:val="00B86BCC"/>
    <w:rsid w:val="00BC2A0E"/>
    <w:rsid w:val="00BD22B5"/>
    <w:rsid w:val="00BD3C0B"/>
    <w:rsid w:val="00C02F39"/>
    <w:rsid w:val="00C161B5"/>
    <w:rsid w:val="00C37B19"/>
    <w:rsid w:val="00C60E8E"/>
    <w:rsid w:val="00C66B77"/>
    <w:rsid w:val="00C7371F"/>
    <w:rsid w:val="00C9198D"/>
    <w:rsid w:val="00C92402"/>
    <w:rsid w:val="00CA3519"/>
    <w:rsid w:val="00CA6E64"/>
    <w:rsid w:val="00CC2113"/>
    <w:rsid w:val="00CD7955"/>
    <w:rsid w:val="00D0386D"/>
    <w:rsid w:val="00D1751B"/>
    <w:rsid w:val="00D2311D"/>
    <w:rsid w:val="00D27FCD"/>
    <w:rsid w:val="00D37A18"/>
    <w:rsid w:val="00D459B6"/>
    <w:rsid w:val="00D520CD"/>
    <w:rsid w:val="00D72F3F"/>
    <w:rsid w:val="00DB3A9B"/>
    <w:rsid w:val="00DC527D"/>
    <w:rsid w:val="00DC7091"/>
    <w:rsid w:val="00E02181"/>
    <w:rsid w:val="00E172A7"/>
    <w:rsid w:val="00E174AD"/>
    <w:rsid w:val="00E339EF"/>
    <w:rsid w:val="00E413E4"/>
    <w:rsid w:val="00E74707"/>
    <w:rsid w:val="00E9153E"/>
    <w:rsid w:val="00E96C86"/>
    <w:rsid w:val="00EA01B0"/>
    <w:rsid w:val="00EB629D"/>
    <w:rsid w:val="00EB65DD"/>
    <w:rsid w:val="00EC2236"/>
    <w:rsid w:val="00EC2E19"/>
    <w:rsid w:val="00EC46DB"/>
    <w:rsid w:val="00ED2073"/>
    <w:rsid w:val="00ED2DB0"/>
    <w:rsid w:val="00ED5B3E"/>
    <w:rsid w:val="00EE587B"/>
    <w:rsid w:val="00EF7B8E"/>
    <w:rsid w:val="00F110A0"/>
    <w:rsid w:val="00F45476"/>
    <w:rsid w:val="00F53172"/>
    <w:rsid w:val="00F5325D"/>
    <w:rsid w:val="00F67D02"/>
    <w:rsid w:val="00F844A7"/>
    <w:rsid w:val="00F84F5B"/>
    <w:rsid w:val="00F855DC"/>
    <w:rsid w:val="00F953E1"/>
    <w:rsid w:val="00FA22EC"/>
    <w:rsid w:val="00FA7100"/>
    <w:rsid w:val="00FB249D"/>
    <w:rsid w:val="00FB67E5"/>
    <w:rsid w:val="00FD46A2"/>
    <w:rsid w:val="00FE2460"/>
    <w:rsid w:val="00FE4721"/>
    <w:rsid w:val="00FF0FDC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648EF"/>
  <w15:docId w15:val="{9BAD9087-6FE1-4CF1-99F9-8554FDF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26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42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6D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819C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B2D1D4142B54CBDE3598AE82542CD" ma:contentTypeVersion="15" ma:contentTypeDescription="Create a new document." ma:contentTypeScope="" ma:versionID="7129d727ec7083b67c8061112ecb47d1">
  <xsd:schema xmlns:xsd="http://www.w3.org/2001/XMLSchema" xmlns:xs="http://www.w3.org/2001/XMLSchema" xmlns:p="http://schemas.microsoft.com/office/2006/metadata/properties" xmlns:ns3="ccff639c-5102-4f1c-ab41-fa6f4398e5e1" targetNamespace="http://schemas.microsoft.com/office/2006/metadata/properties" ma:root="true" ma:fieldsID="1c8e8f8efeaf51334dc05ebd7abfc963" ns3:_="">
    <xsd:import namespace="ccff639c-5102-4f1c-ab41-fa6f4398e5e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f639c-5102-4f1c-ab41-fa6f4398e5e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ff639c-5102-4f1c-ab41-fa6f4398e5e1">5HJVR3ESJNPM-5883-188</_dlc_DocId>
    <_dlc_DocIdUrl xmlns="ccff639c-5102-4f1c-ab41-fa6f4398e5e1">
      <Url>https://sharepoint.fsa.usda.net/states/NorthCarolina/_layouts/15/DocIdRedir.aspx?ID=5HJVR3ESJNPM-5883-188</Url>
      <Description>5HJVR3ESJNPM-5883-188</Description>
    </_dlc_DocIdUrl>
  </documentManagement>
</p:properties>
</file>

<file path=customXml/itemProps1.xml><?xml version="1.0" encoding="utf-8"?>
<ds:datastoreItem xmlns:ds="http://schemas.openxmlformats.org/officeDocument/2006/customXml" ds:itemID="{EEFB055E-0B28-4026-A23A-FD9EE400C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EF21-0238-452E-AEE8-57FD746E33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F08FB0-BFC5-44C4-A3B3-183A4FA25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f639c-5102-4f1c-ab41-fa6f4398e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A939D-FFEB-4FBF-903D-4F454414FA98}">
  <ds:schemaRefs>
    <ds:schemaRef ds:uri="http://schemas.microsoft.com/office/2006/metadata/properties"/>
    <ds:schemaRef ds:uri="http://schemas.microsoft.com/office/infopath/2007/PartnerControls"/>
    <ds:schemaRef ds:uri="ccff639c-5102-4f1c-ab41-fa6f4398e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FFAS Letterhead Across Top of Page</vt:lpstr>
    </vt:vector>
  </TitlesOfParts>
  <Company>UsdaFsa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FFAS Letterhead Across Top of Page</dc:title>
  <dc:subject/>
  <dc:creator>Orvilea</dc:creator>
  <cp:keywords/>
  <dc:description/>
  <cp:lastModifiedBy>Houck, Julia - FSA, Jefferson, NC</cp:lastModifiedBy>
  <cp:revision>10</cp:revision>
  <cp:lastPrinted>2024-02-22T20:53:00Z</cp:lastPrinted>
  <dcterms:created xsi:type="dcterms:W3CDTF">2024-10-01T13:26:00Z</dcterms:created>
  <dcterms:modified xsi:type="dcterms:W3CDTF">2024-10-01T18:34:00Z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0x01010074FB2D1D4142B54CBDE3598AE82542CD</vt:lpwstr>
  </property>
  <property fmtid="{D5CDD505-2E9C-101B-9397-08002B2CF9AE}" pid="3" name="_dlc_DocIdItemGuid">
    <vt:lpwstr>b6c817ee-9c41-49fd-b595-35a5e0cc4a39</vt:lpwstr>
  </property>
</Properties>
</file>